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实验一：使用Resnet18完成CIFAR-100上图像分类任务</w:t>
      </w:r>
    </w:p>
    <w:p>
      <w:pPr>
        <w:pStyle w:val="2"/>
        <w:numPr>
          <w:ilvl w:val="0"/>
          <w:numId w:val="1"/>
        </w:num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数据集介绍及划分</w:t>
      </w:r>
    </w:p>
    <w:p>
      <w:pPr>
        <w:pStyle w:val="2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本次使用数据集为CIFAR-100数据集，由Alex Krizhevsky，Vinod Nair和Geoffrey Hinton收集。该数据集由100个类，每类600个图像组成。其中每类中有500个训练图像和100个测试图像。每个图像大小为32*32像素，具有“精细”的类别标签以及“粗糙”的超类标签。</w:t>
      </w:r>
    </w:p>
    <w:p>
      <w:pPr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b/>
          <w:bCs w:val="0"/>
          <w:sz w:val="28"/>
          <w:szCs w:val="28"/>
          <w:lang w:val="en-US" w:eastAsia="zh-CN"/>
        </w:rPr>
      </w:pPr>
      <w:r>
        <w:rPr>
          <w:rFonts w:hint="eastAsia"/>
          <w:b/>
          <w:bCs w:val="0"/>
          <w:sz w:val="28"/>
          <w:szCs w:val="28"/>
          <w:lang w:val="en-US" w:eastAsia="zh-CN"/>
        </w:rPr>
        <w:t>网络结构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/>
          <w:b w:val="0"/>
          <w:bCs/>
          <w:sz w:val="24"/>
          <w:szCs w:val="24"/>
          <w:lang w:val="en-US" w:eastAsia="zh-CN"/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本次实验使用CNN网络为Resnet-18，其网络结构图如下：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default"/>
          <w:b w:val="0"/>
          <w:bCs/>
          <w:sz w:val="24"/>
          <w:szCs w:val="24"/>
          <w:lang w:val="en-US" w:eastAsia="zh-CN"/>
        </w:rPr>
        <w:drawing>
          <wp:inline distT="0" distB="0" distL="114300" distR="114300">
            <wp:extent cx="2174875" cy="4079875"/>
            <wp:effectExtent l="0" t="0" r="9525" b="9525"/>
            <wp:docPr id="24" name="图片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其由17个卷积层和1个FC层组成，通过一系列残差块搭载堆积而成，其中图片在layer2、layer3、layer4的第一个BasicBlock进行下采样，其余层保持原通道数。通过残差跳跃连接，缓解了网络深层有可能出现的梯度消失问题。</w:t>
      </w:r>
    </w:p>
    <w:p>
      <w:pPr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/>
          <w:b/>
          <w:bCs w:val="0"/>
          <w:sz w:val="28"/>
          <w:szCs w:val="28"/>
          <w:lang w:val="en-US" w:eastAsia="zh-CN"/>
        </w:rPr>
      </w:pPr>
      <w:r>
        <w:rPr>
          <w:rFonts w:hint="eastAsia"/>
          <w:b/>
          <w:bCs w:val="0"/>
          <w:sz w:val="28"/>
          <w:szCs w:val="28"/>
          <w:lang w:val="en-US" w:eastAsia="zh-CN"/>
        </w:rPr>
        <w:t>实验参数设置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b/>
          <w:bCs w:val="0"/>
          <w:sz w:val="28"/>
          <w:szCs w:val="28"/>
          <w:lang w:val="en-US" w:eastAsia="zh-CN"/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（原作者地址：</w:t>
      </w:r>
      <w:r>
        <w:rPr>
          <w:rFonts w:hint="eastAsia"/>
          <w:b w:val="0"/>
          <w:bCs/>
          <w:color w:val="auto"/>
          <w:sz w:val="24"/>
          <w:szCs w:val="24"/>
          <w:u w:val="none"/>
          <w:lang w:val="en-US" w:eastAsia="zh-CN"/>
        </w:rPr>
        <w:fldChar w:fldCharType="begin"/>
      </w:r>
      <w:r>
        <w:rPr>
          <w:rFonts w:hint="eastAsia"/>
          <w:b w:val="0"/>
          <w:bCs/>
          <w:color w:val="auto"/>
          <w:sz w:val="24"/>
          <w:szCs w:val="24"/>
          <w:u w:val="none"/>
          <w:lang w:val="en-US" w:eastAsia="zh-CN"/>
        </w:rPr>
        <w:instrText xml:space="preserve"> HYPERLINK "https://github.com/weiaicunzai/pytorch-cifar100）" </w:instrText>
      </w:r>
      <w:r>
        <w:rPr>
          <w:rFonts w:hint="eastAsia"/>
          <w:b w:val="0"/>
          <w:bCs/>
          <w:color w:val="auto"/>
          <w:sz w:val="24"/>
          <w:szCs w:val="24"/>
          <w:u w:val="none"/>
          <w:lang w:val="en-US" w:eastAsia="zh-CN"/>
        </w:rPr>
        <w:fldChar w:fldCharType="separate"/>
      </w:r>
      <w:r>
        <w:rPr>
          <w:rStyle w:val="6"/>
          <w:rFonts w:hint="eastAsia"/>
          <w:b w:val="0"/>
          <w:bCs/>
          <w:color w:val="auto"/>
          <w:sz w:val="24"/>
          <w:szCs w:val="24"/>
          <w:u w:val="none"/>
          <w:lang w:val="en-US" w:eastAsia="zh-CN"/>
        </w:rPr>
        <w:t>https://github.com/weiaicunzai/pytorch-cifar100）</w:t>
      </w:r>
      <w:r>
        <w:rPr>
          <w:rFonts w:hint="eastAsia"/>
          <w:b w:val="0"/>
          <w:bCs/>
          <w:color w:val="auto"/>
          <w:sz w:val="24"/>
          <w:szCs w:val="24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卷积网络：Resnet18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预训练：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无预</w:t>
      </w: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训练模型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训练方法：</w:t>
      </w: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使用Nesterov动量法，设定动量值为0.9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epoch：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200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batchsize：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128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Helvetica" w:hAnsi="Helvetica" w:eastAsia="Helvetica" w:cs="Helvetica"/>
          <w:b/>
          <w:bCs/>
          <w:i w:val="0"/>
          <w:iCs w:val="0"/>
          <w:color w:val="2D3B45"/>
          <w:spacing w:val="0"/>
          <w:sz w:val="24"/>
          <w:szCs w:val="24"/>
          <w:shd w:val="clear" w:fill="FFFFFF"/>
        </w:rPr>
        <w:t>I</w:t>
      </w: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2D3B45"/>
          <w:spacing w:val="0"/>
          <w:sz w:val="24"/>
          <w:szCs w:val="24"/>
          <w:shd w:val="clear" w:fill="FFFFFF"/>
        </w:rPr>
        <w:t>teration</w:t>
      </w:r>
      <w:r>
        <w:rPr>
          <w:rFonts w:hint="eastAsia" w:ascii="Helvetica" w:hAnsi="Helvetica" w:eastAsia="宋体" w:cs="Helvetica"/>
          <w:i w:val="0"/>
          <w:iCs w:val="0"/>
          <w:caps w:val="0"/>
          <w:color w:val="2D3B45"/>
          <w:spacing w:val="0"/>
          <w:sz w:val="24"/>
          <w:szCs w:val="24"/>
          <w:shd w:val="clear" w:fill="FFFFFF"/>
          <w:lang w:eastAsia="zh-CN"/>
        </w:rPr>
        <w:t>：</w:t>
      </w:r>
      <w:r>
        <w:rPr>
          <w:rFonts w:hint="eastAsia" w:ascii="Helvetica" w:hAnsi="Helvetica" w:eastAsia="宋体" w:cs="Helvetica"/>
          <w:i w:val="0"/>
          <w:iCs w:val="0"/>
          <w:caps w:val="0"/>
          <w:color w:val="2D3B45"/>
          <w:spacing w:val="0"/>
          <w:sz w:val="24"/>
          <w:szCs w:val="24"/>
          <w:shd w:val="clear" w:fill="FFFFFF"/>
          <w:lang w:val="en-US" w:eastAsia="zh-CN"/>
        </w:rPr>
        <w:t>125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learning_rate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：Init_lr=0.1（最大学习率）,Min_lr=8e-4（最小学习率）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学习率下降策略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：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学习率在第60，120，160个epoch时除以5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L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oss function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：baseline、cutout使用CrossEntropyLoss计算，cutmix及mixup首先计算出图像关于两个混合类各自的隶属度，输出两个标签，然后对两个标签分别通过CrossEntropyLoss计算loss后，按照隶属度大小加权求和得到。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 xml:space="preserve">utout: 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n_holes=1, length=8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mixup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 xml:space="preserve">: 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alpha=0.5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c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 xml:space="preserve">utmix: 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alpha=1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训练时长：约3.5h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/>
          <w:b w:val="0"/>
          <w:bCs/>
          <w:sz w:val="24"/>
          <w:szCs w:val="24"/>
          <w:lang w:val="en-US" w:eastAsia="zh-CN"/>
        </w:rPr>
      </w:pPr>
    </w:p>
    <w:p>
      <w:pPr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/>
          <w:b/>
          <w:bCs w:val="0"/>
          <w:sz w:val="28"/>
          <w:szCs w:val="28"/>
          <w:lang w:val="en-US" w:eastAsia="zh-CN"/>
        </w:rPr>
      </w:pPr>
      <w:r>
        <w:rPr>
          <w:rFonts w:hint="eastAsia"/>
          <w:b/>
          <w:bCs w:val="0"/>
          <w:sz w:val="28"/>
          <w:szCs w:val="28"/>
          <w:lang w:val="en-US" w:eastAsia="zh-CN"/>
        </w:rPr>
        <w:t>评价指标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both"/>
        <w:textAlignment w:val="auto"/>
        <w:rPr>
          <w:rFonts w:hint="eastAsia"/>
          <w:b w:val="0"/>
          <w:bCs/>
          <w:sz w:val="24"/>
          <w:szCs w:val="24"/>
          <w:lang w:val="en-US" w:eastAsia="zh-CN"/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both"/>
        <w:textAlignment w:val="auto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baseline与通过cutout、mixup及cutmix图像增强后训练最终结果指标如下表：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both"/>
        <w:textAlignment w:val="auto"/>
        <w:rPr>
          <w:rFonts w:hint="eastAsia"/>
          <w:b w:val="0"/>
          <w:bCs/>
          <w:sz w:val="24"/>
          <w:szCs w:val="24"/>
          <w:lang w:val="en-US" w:eastAsia="zh-CN"/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b w:val="0"/>
          <w:bCs/>
          <w:sz w:val="24"/>
          <w:szCs w:val="24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top1 err</w:t>
            </w:r>
          </w:p>
        </w:tc>
        <w:tc>
          <w:tcPr>
            <w:tcW w:w="2841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top5 err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Resnet18</w:t>
            </w:r>
          </w:p>
        </w:tc>
        <w:tc>
          <w:tcPr>
            <w:tcW w:w="2841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23.36%</w:t>
            </w:r>
          </w:p>
        </w:tc>
        <w:tc>
          <w:tcPr>
            <w:tcW w:w="2841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7.21%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Resnet18+cutout</w:t>
            </w:r>
          </w:p>
        </w:tc>
        <w:tc>
          <w:tcPr>
            <w:tcW w:w="2841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24.06%</w:t>
            </w:r>
          </w:p>
        </w:tc>
        <w:tc>
          <w:tcPr>
            <w:tcW w:w="2841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7.04%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Resnet18+mixup</w:t>
            </w:r>
          </w:p>
        </w:tc>
        <w:tc>
          <w:tcPr>
            <w:tcW w:w="2841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22.32%</w:t>
            </w:r>
          </w:p>
        </w:tc>
        <w:tc>
          <w:tcPr>
            <w:tcW w:w="2841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6.83%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Resnet18+cutmix</w:t>
            </w:r>
          </w:p>
        </w:tc>
        <w:tc>
          <w:tcPr>
            <w:tcW w:w="2841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21.11%</w:t>
            </w:r>
          </w:p>
        </w:tc>
        <w:tc>
          <w:tcPr>
            <w:tcW w:w="2841" w:type="dxa"/>
          </w:tcPr>
          <w:p>
            <w:pPr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/>
                <w:b w:val="0"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vertAlign w:val="baseline"/>
                <w:lang w:val="en-US" w:eastAsia="zh-CN"/>
              </w:rPr>
              <w:t>5.52%</w:t>
            </w:r>
          </w:p>
        </w:tc>
      </w:tr>
    </w:tbl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both"/>
        <w:textAlignment w:val="auto"/>
        <w:rPr>
          <w:rFonts w:hint="default"/>
          <w:b w:val="0"/>
          <w:bCs/>
          <w:sz w:val="24"/>
          <w:szCs w:val="24"/>
          <w:lang w:val="en-US" w:eastAsia="zh-CN"/>
        </w:rPr>
      </w:pP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both"/>
        <w:textAlignment w:val="auto"/>
        <w:rPr>
          <w:rFonts w:hint="default" w:hAnsi="Cambria Math" w:cstheme="minorBidi"/>
          <w:bCs/>
          <w:i w:val="0"/>
          <w:kern w:val="2"/>
          <w:sz w:val="24"/>
          <w:szCs w:val="24"/>
          <w:vertAlign w:val="baseline"/>
          <w:lang w:val="en-US" w:eastAsia="zh-CN" w:bidi="ar-SA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从上表中可以看出：cutout图像增强对Resnet18在CIFAR-100数据集上分类误差无明显下降，本次实验</w:t>
      </w:r>
      <w:r>
        <w:rPr>
          <w:rFonts w:hint="eastAsia"/>
          <w:b w:val="0"/>
          <w:bCs/>
          <w:sz w:val="24"/>
          <w:szCs w:val="24"/>
          <w:vertAlign w:val="baseline"/>
          <w:lang w:val="en-US" w:eastAsia="zh-CN"/>
        </w:rPr>
        <w:t>top1 err相较于baseline略有提升，top5 err略有下降，总体而言有一定的图像增强效果，但不明显。mixup方法top1 err比baseline降低了超过一个百分点，并且top5 err降低大概0.4%，增强效果相较于cutout更强。cutmix方法top1 err下降了2.25%，并且top5 err下降了1.69%，是这三种图像增强方法中最有效的，可以使模型泛化能力更强的方法。故本实验得到结论为（按照方法泛化性能好坏从小到大排序）：</w:t>
      </w:r>
      <m:oMath>
        <m:r>
          <m:rPr>
            <m:sty m:val="p"/>
          </m:rPr>
          <w:rPr>
            <w:rFonts w:hint="eastAsia" w:ascii="Cambria Math" w:hAnsi="Cambria Math" w:cstheme="minorBidi"/>
            <w:kern w:val="2"/>
            <w:sz w:val="24"/>
            <w:szCs w:val="24"/>
            <w:vertAlign w:val="baseline"/>
            <w:lang w:val="en-US" w:eastAsia="zh-CN" w:bidi="ar-SA"/>
          </w:rPr>
          <m:t>cut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4"/>
            <w:szCs w:val="24"/>
            <w:vertAlign w:val="baseline"/>
            <w:lang w:val="en-US" w:eastAsia="zh-CN" w:bidi="ar-SA"/>
          </w:rPr>
          <m:t>mix&gt;mixup&gt;cutout</m:t>
        </m:r>
        <m:r>
          <m:rPr>
            <m:sty m:val="p"/>
          </m:rPr>
          <w:rPr>
            <w:rFonts w:ascii="Cambria Math" w:hAnsi="Cambria Math" w:cstheme="minorBidi"/>
            <w:kern w:val="2"/>
            <w:sz w:val="24"/>
            <w:szCs w:val="24"/>
            <w:vertAlign w:val="baseline"/>
            <w:lang w:val="en-US" w:bidi="ar-SA"/>
          </w:rPr>
          <m:t>≈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4"/>
            <w:szCs w:val="24"/>
            <w:vertAlign w:val="baseline"/>
            <w:lang w:val="en-US" w:eastAsia="zh-CN" w:bidi="ar-SA"/>
          </w:rPr>
          <m:t>baseline</m:t>
        </m:r>
      </m:oMath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jc w:val="both"/>
        <w:textAlignment w:val="auto"/>
        <w:rPr>
          <w:rFonts w:hint="default" w:hAnsi="Cambria Math" w:cstheme="minorBidi"/>
          <w:bCs/>
          <w:i w:val="0"/>
          <w:kern w:val="2"/>
          <w:sz w:val="24"/>
          <w:szCs w:val="24"/>
          <w:vertAlign w:val="baseline"/>
          <w:lang w:val="en-US" w:eastAsia="zh-CN" w:bidi="ar-SA"/>
        </w:rPr>
      </w:pPr>
    </w:p>
    <w:p>
      <w:pPr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</w:pPr>
      <w:r>
        <w:rPr>
          <w:rFonts w:hint="eastAsia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  <w:t>图像增强方法可视化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hAnsi="Cambria Math" w:cstheme="minorBidi"/>
          <w:b/>
          <w:bCs w:val="0"/>
          <w:i w:val="0"/>
          <w:kern w:val="2"/>
          <w:sz w:val="24"/>
          <w:szCs w:val="24"/>
          <w:vertAlign w:val="baseline"/>
          <w:lang w:val="en-US" w:eastAsia="zh-CN" w:bidi="ar-SA"/>
        </w:rPr>
      </w:pPr>
      <w:r>
        <w:rPr>
          <w:rFonts w:hint="eastAsia" w:hAnsi="Cambria Math" w:cstheme="minorBidi"/>
          <w:b/>
          <w:bCs w:val="0"/>
          <w:i w:val="0"/>
          <w:kern w:val="2"/>
          <w:sz w:val="24"/>
          <w:szCs w:val="24"/>
          <w:vertAlign w:val="baseline"/>
          <w:lang w:val="en-US" w:eastAsia="zh-CN" w:bidi="ar-SA"/>
        </w:rPr>
        <w:t>选取样本图片为（1_3432.jpg, 8_4765.jpg, 65_6731.jpg）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</w:pPr>
      <w:r>
        <w:rPr>
          <w:rFonts w:hint="eastAsia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  <w:t>cutout(n=1,d=8):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</w:pPr>
      <w:r>
        <w:rPr>
          <w:rFonts w:hint="default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  <w:drawing>
          <wp:inline distT="0" distB="0" distL="114300" distR="114300">
            <wp:extent cx="1524000" cy="1524000"/>
            <wp:effectExtent l="0" t="0" r="0" b="0"/>
            <wp:docPr id="27" name="图片 27" descr="1_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_343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  <w:drawing>
          <wp:inline distT="0" distB="0" distL="114300" distR="114300">
            <wp:extent cx="1524000" cy="1524000"/>
            <wp:effectExtent l="0" t="0" r="0" b="0"/>
            <wp:docPr id="26" name="图片 26" descr="8_4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8_476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  <w:drawing>
          <wp:inline distT="0" distB="0" distL="114300" distR="114300">
            <wp:extent cx="1524000" cy="1524000"/>
            <wp:effectExtent l="0" t="0" r="0" b="0"/>
            <wp:docPr id="25" name="图片 25" descr="65_6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5_67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</w:pPr>
      <w:r>
        <w:rPr>
          <w:rFonts w:hint="eastAsia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  <w:t>mixup(alpha=0.5)：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</w:pPr>
      <w:r>
        <w:rPr>
          <w:rFonts w:hint="default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  <w:drawing>
          <wp:inline distT="0" distB="0" distL="114300" distR="114300">
            <wp:extent cx="1524000" cy="1524000"/>
            <wp:effectExtent l="0" t="0" r="0" b="0"/>
            <wp:docPr id="30" name="图片 30" descr="1_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_34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  <w:drawing>
          <wp:inline distT="0" distB="0" distL="114300" distR="114300">
            <wp:extent cx="1524000" cy="1524000"/>
            <wp:effectExtent l="0" t="0" r="0" b="0"/>
            <wp:docPr id="29" name="图片 29" descr="8_4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8_476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  <w:drawing>
          <wp:inline distT="0" distB="0" distL="114300" distR="114300">
            <wp:extent cx="1524000" cy="1524000"/>
            <wp:effectExtent l="0" t="0" r="0" b="0"/>
            <wp:docPr id="28" name="图片 28" descr="65_6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65_67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cutmix</w:t>
      </w:r>
      <w:r>
        <w:rPr>
          <w:rFonts w:hint="eastAsia" w:hAnsi="Cambria Math" w:cstheme="minorBidi"/>
          <w:b/>
          <w:bCs w:val="0"/>
          <w:i w:val="0"/>
          <w:kern w:val="2"/>
          <w:sz w:val="28"/>
          <w:szCs w:val="28"/>
          <w:vertAlign w:val="baseline"/>
          <w:lang w:val="en-US" w:eastAsia="zh-CN" w:bidi="ar-SA"/>
        </w:rPr>
        <w:t>(alpha=1)</w:t>
      </w:r>
      <w:r>
        <w:rPr>
          <w:rFonts w:hint="eastAsia"/>
          <w:lang w:val="en-US" w:eastAsia="zh-CN"/>
        </w:rPr>
        <w:t>: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3" name="图片 33" descr="1_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_34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2" name="图片 32" descr="8_4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8_476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524000" cy="1524000"/>
            <wp:effectExtent l="0" t="0" r="0" b="0"/>
            <wp:docPr id="31" name="图片 31" descr="65_6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5_67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训练及测试loss曲线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训练loss（橙色baseline，深蓝cutout，浅蓝mixup，粉色cutmix）：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51125" cy="1885950"/>
            <wp:effectExtent l="0" t="0" r="3175" b="6350"/>
            <wp:docPr id="34" name="图片 34" descr="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测试acc及loss（橙色baseline，深蓝cutout，浅蓝mixup，粉色cutmix）：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870710"/>
            <wp:effectExtent l="0" t="0" r="1905" b="8890"/>
            <wp:docPr id="35" name="图片 3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上面曲线中可以看出，baseline与cutout的train_loss十分接近，随着学习率下降而不断下降，最终接近于0，这说明其泛化性能并不好，cutout也产生这样的现象可能是由于depth设置太小，而mixup与cutmix的train_loss下降比较缓慢，而且由于每个epoch都重新随机mix和cutmix区域和样本，故train_loss波动较为剧烈，但这也带给它们更好的泛化性能，这一点可以从test_acc上看到。每次学习率下降，导致test_loss波动，可以看到受学习率下降影响更小的是cutmix，接下来是mixup，然后是cutout、baseline，即当模型泛化性能更好时，其受学习率影响也就变得更小。开始训练时学习率较大，故数据量更随机更大的mixup及cutmix曲线test_acc比较低，但当后续不断训练，学习率不断下降后，其真正优势才体现出来，故当选择某些图像增强技术来提升泛化性能时，需要提供充分的时间及较小的学习率让其最终收敛，若最后结果不好，很可能是训练学习率较大，模型未收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代码及模型地址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代码地址：https://github.com/theWaWang/Mid_work/tree/main/CIFAR-100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 xml:space="preserve">模型地址：链接：https://pan.baidu.com/s/1vLqMysZgVP4qv2MfEz5_TQ </w:t>
      </w:r>
    </w:p>
    <w:p>
      <w:pPr>
        <w:rPr>
          <w:rFonts w:hint="eastAsia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提取码：2fw</w:t>
      </w: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实验2：在VOC数据集上训练并测试Faster R-CNN和YOLO V3</w:t>
      </w:r>
    </w:p>
    <w:p>
      <w:pPr>
        <w:numPr>
          <w:ilvl w:val="0"/>
          <w:numId w:val="2"/>
        </w:num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数据集介绍及划分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本次使用数据集为VOC2007及VOC2012数据集。VOC数据集始于2005年的Pascal VOC图像检测比赛，比赛给定训练数据集图片标注以及不带标注信息的测试数据集，通过比较测试数据集检测结果的准确率进行排名。该比赛于2012年停办，故数据集共有从2005-2012的8个版本。使用2007及2012版本数据集的原因是VOC2007相较于之前两年拓展为20个图类，而VOC2012是与VOC2007没有交集的从08-12年中最丰富完善的数据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VOC数据集文件结构相同，VOC+年份文件夹下设五个分立文件夹，Annotations文件夹下保存的为训练图片中的物体及bndbox标签，JPEGImages文件夹存放所有的图片信息（训练图片+测试图片），ImageSets文件夹下设Layout、Main以及Segmentation三个文件夹，其中Layout文件夹存放数据集划分txt文件（训练、验证、测试），Main文件夹存放按类统计数据，包括各类在图片中出现的数据，Segmentation是Main中数据的总和。SegmentationClass及SegmentationObject文件夹存放检测结果图。VOC2007共有20类9963张图片（2501+2510+4952），VOC2012共有20类17125张图片（5717+5823），VOC2012test共有20类16135张图片（10991）。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网络结构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Faster R-CNN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网络结构图（其中conv layers以vgg16为例）：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4131310" cy="2137410"/>
            <wp:effectExtent l="0" t="0" r="8890" b="8890"/>
            <wp:docPr id="1" name="图片 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捕获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Faster R-CNN主要可分为四个模块：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conv layers，特征提取网络，由一组conv+relu+pooling层来提取图片的特征图，一般采用Resnet或VGG。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RPN net，区域候选网络，判断anchor内是否有目标，修正anchors以使检测框更加精确。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RoI Pooling，兴趣域池化，用于收集RPN生成的proposal框信息，并结合conv layers产生的特征图，生成具有特征的proposal框信息，送入后续全连接层进行分类及回归。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全连接层，根据特征框分类计算框内物体类别及置信度，然后通过回归得到检测框精确位置。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网络结构图（其中conv layers以vgg16为例）：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YOLO V3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网络结构图：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56530" cy="2957830"/>
            <wp:effectExtent l="0" t="0" r="1270" b="1270"/>
            <wp:docPr id="2" name="图片 2" descr="20210701113056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1070111305683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Yolov3主要可分为3个部分：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Darknet-53结构：与Faster R-CNN网络中的特征提取网络功能相同，用于提取图像特征，从结构图中可以看到darknet53提取三个不同尺度的特征信息，这也为后续检测提供更多信息。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Darknet-53网络结构：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4310" cy="3031490"/>
            <wp:effectExtent l="0" t="0" r="8890" b="3810"/>
            <wp:docPr id="4" name="图片 4" descr="2018072610274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807261027423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特征层融合结构：通过1*1、3*3conv+BN+LeakyRelu层将Darknet输出的三个尺度特征信息进行总和，为后续分类回归任务提供信息。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全连接层：与Faster R-CNN中类似。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实验参数设置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Faster R-CNN实验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（使用bubbliiiing作者复现代码）：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（原作者代码地址：</w:t>
      </w:r>
      <w:r>
        <w:rPr>
          <w:rFonts w:hint="eastAsia"/>
          <w:b w:val="0"/>
          <w:bCs w:val="0"/>
          <w:color w:val="auto"/>
          <w:sz w:val="24"/>
          <w:szCs w:val="24"/>
          <w:u w:val="none"/>
          <w:lang w:val="en-US" w:eastAsia="zh-CN"/>
        </w:rPr>
        <w:fldChar w:fldCharType="begin"/>
      </w:r>
      <w:r>
        <w:rPr>
          <w:rFonts w:hint="eastAsia"/>
          <w:b w:val="0"/>
          <w:bCs w:val="0"/>
          <w:color w:val="auto"/>
          <w:sz w:val="24"/>
          <w:szCs w:val="24"/>
          <w:u w:val="none"/>
          <w:lang w:val="en-US" w:eastAsia="zh-CN"/>
        </w:rPr>
        <w:instrText xml:space="preserve"> HYPERLINK "https://github.com/bubbliiiing/faster-rcnn-pytorch）" </w:instrText>
      </w:r>
      <w:r>
        <w:rPr>
          <w:rFonts w:hint="eastAsia"/>
          <w:b w:val="0"/>
          <w:bCs w:val="0"/>
          <w:color w:val="auto"/>
          <w:sz w:val="24"/>
          <w:szCs w:val="24"/>
          <w:u w:val="none"/>
          <w:lang w:val="en-US" w:eastAsia="zh-CN"/>
        </w:rPr>
        <w:fldChar w:fldCharType="separate"/>
      </w:r>
      <w:r>
        <w:rPr>
          <w:rStyle w:val="6"/>
          <w:rFonts w:hint="eastAsia"/>
          <w:b w:val="0"/>
          <w:bCs w:val="0"/>
          <w:color w:val="auto"/>
          <w:sz w:val="24"/>
          <w:szCs w:val="24"/>
          <w:u w:val="none"/>
          <w:lang w:val="en-US" w:eastAsia="zh-CN"/>
        </w:rPr>
        <w:t>https://github.com/bubbliiiing/faster-rcnn-pytorch）</w:t>
      </w:r>
      <w:r>
        <w:rPr>
          <w:rFonts w:hint="eastAsia"/>
          <w:b w:val="0"/>
          <w:bCs w:val="0"/>
          <w:color w:val="auto"/>
          <w:sz w:val="24"/>
          <w:szCs w:val="24"/>
          <w:u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卷积网络：Resnet50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预训练模型：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使用作者给定的</w:t>
      </w:r>
      <w:r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</w:rPr>
        <w:t>voc_weights_resnet.pth</w:t>
      </w: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训练模型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训练方法：</w:t>
      </w: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将训练过程划分为冻结阶段和解冻阶段，冻结阶段特征提取网络不发生改变，网络主干冻结，使网络训练更加稳定，不至崩溃，后续解冻阶段，在冻结阶段基础上继续训练，提高精确度。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优化器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：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Adam（根据历史梯度震荡情况及过滤震荡后真实历史梯度进行变量更新，既能适应稀疏梯度，又能缓解梯度震荡）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epoch：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Freeze_Epoch=50, UnFreeze_Epoch=100（这里UnFreeze_Epoch代表总epoch数，即冻结阶段epoch=50，解冻阶段epoch=50）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batchsize：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Freeze_batch_size=4, UnFreeze_batch_size=2（这里由于冻结阶段使用显存较小，故可设为4，事实上当解冻阶段batchsize设为4及其之上时，电脑显存就已经不够）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Helvetica" w:hAnsi="Helvetica" w:eastAsia="Helvetica" w:cs="Helvetica"/>
          <w:b/>
          <w:bCs/>
          <w:i w:val="0"/>
          <w:iCs w:val="0"/>
          <w:color w:val="2D3B45"/>
          <w:spacing w:val="0"/>
          <w:sz w:val="24"/>
          <w:szCs w:val="24"/>
          <w:shd w:val="clear" w:fill="FFFFFF"/>
        </w:rPr>
        <w:t>I</w:t>
      </w: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2D3B45"/>
          <w:spacing w:val="0"/>
          <w:sz w:val="24"/>
          <w:szCs w:val="24"/>
          <w:shd w:val="clear" w:fill="FFFFFF"/>
        </w:rPr>
        <w:t>teration</w:t>
      </w:r>
      <w:r>
        <w:rPr>
          <w:rFonts w:hint="eastAsia" w:ascii="Helvetica" w:hAnsi="Helvetica" w:eastAsia="宋体" w:cs="Helvetica"/>
          <w:i w:val="0"/>
          <w:iCs w:val="0"/>
          <w:caps w:val="0"/>
          <w:color w:val="2D3B45"/>
          <w:spacing w:val="0"/>
          <w:sz w:val="24"/>
          <w:szCs w:val="24"/>
          <w:shd w:val="clear" w:fill="FFFFFF"/>
          <w:lang w:eastAsia="zh-CN"/>
        </w:rPr>
        <w:t>：</w:t>
      </w:r>
      <w:r>
        <w:rPr>
          <w:rFonts w:hint="eastAsia" w:ascii="Helvetica" w:hAnsi="Helvetica" w:eastAsia="宋体" w:cs="Helvetica"/>
          <w:i w:val="0"/>
          <w:iCs w:val="0"/>
          <w:caps w:val="0"/>
          <w:color w:val="2D3B45"/>
          <w:spacing w:val="0"/>
          <w:sz w:val="24"/>
          <w:szCs w:val="24"/>
          <w:shd w:val="clear" w:fill="FFFFFF"/>
          <w:lang w:val="en-US" w:eastAsia="zh-CN"/>
        </w:rPr>
        <w:t>625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N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um_workers：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0（电脑显存限制）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learning_rate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：Init_lr=1e-4（最大学习率）,Min_lr=1e-6（最小学习率）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学习率下降策略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：余弦下降策略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L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oss function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：RPN_loss+Classification_loss，其中RPNloss由rpn_cls_loss及rpn_reg_loss两部分组成，rpn_cls_loss使用CrossEntropy计算，rpn_reg_loss使用L1 Loss计算；Classification_loss也由标签分类loss及boxloss组成，其中各类loss同RPNLoss中计算方式。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训练时长：约15h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YOLOV3实验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（使用bubbliiiing作者复现代码）：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（原作者代码地址：https://github.com/bubbliiiing/yolo3-pytorch）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预训练模型：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使用作者给定的</w:t>
      </w:r>
      <w:r>
        <w:rPr>
          <w:rFonts w:hint="eastAsia" w:ascii="Segoe UI" w:hAnsi="Segoe UI" w:eastAsia="Segoe UI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</w:rPr>
        <w:t>yolo_weights</w:t>
      </w: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.pth及darknet53_backbone_weights.pth训练模型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训练方法：</w:t>
      </w:r>
      <w:r>
        <w:rPr>
          <w:rFonts w:hint="eastAsia" w:ascii="Segoe UI" w:hAnsi="Segoe UI" w:eastAsia="宋体" w:cs="Segoe UI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将训练过程划分为冻结阶段和解冻阶段，冻结阶段特征提取网络不发生改变，网络主干冻结，使网络训练更加稳定，不至崩溃，后续解冻阶段，在冻结阶段基础上继续训练，提高精确度。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优化器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：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SGD（随机梯度下降）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epoch：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Freeze_Epoch=50, UnFreeze_Epoch=300（这里UnFreeze_Epoch代表总epoch数，即冻结阶段epoch=50，解冻阶段epoch=250）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batchsize：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Freeze_batch_size=16, UnFreeze_batch_size=8（这里由于冻结阶段使用显存较小，故可设为16，事实上当解冻阶段batchsize设为8及其之上时，电脑显存就已经不够）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Helvetica" w:hAnsi="Helvetica" w:eastAsia="Helvetica" w:cs="Helvetica"/>
          <w:b/>
          <w:bCs/>
          <w:i w:val="0"/>
          <w:iCs w:val="0"/>
          <w:color w:val="2D3B45"/>
          <w:spacing w:val="0"/>
          <w:sz w:val="24"/>
          <w:szCs w:val="24"/>
          <w:shd w:val="clear" w:fill="FFFFFF"/>
        </w:rPr>
        <w:t>I</w:t>
      </w: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2D3B45"/>
          <w:spacing w:val="0"/>
          <w:sz w:val="24"/>
          <w:szCs w:val="24"/>
          <w:shd w:val="clear" w:fill="FFFFFF"/>
        </w:rPr>
        <w:t>teration</w:t>
      </w:r>
      <w:r>
        <w:rPr>
          <w:rFonts w:hint="eastAsia" w:ascii="Helvetica" w:hAnsi="Helvetica" w:eastAsia="宋体" w:cs="Helvetica"/>
          <w:i w:val="0"/>
          <w:iCs w:val="0"/>
          <w:caps w:val="0"/>
          <w:color w:val="2D3B45"/>
          <w:spacing w:val="0"/>
          <w:sz w:val="24"/>
          <w:szCs w:val="24"/>
          <w:shd w:val="clear" w:fill="FFFFFF"/>
          <w:lang w:eastAsia="zh-CN"/>
        </w:rPr>
        <w:t>：</w:t>
      </w:r>
      <w:r>
        <w:rPr>
          <w:rFonts w:hint="eastAsia" w:ascii="Helvetica" w:hAnsi="Helvetica" w:eastAsia="宋体" w:cs="Helvetica"/>
          <w:i w:val="0"/>
          <w:iCs w:val="0"/>
          <w:caps w:val="0"/>
          <w:color w:val="2D3B45"/>
          <w:spacing w:val="0"/>
          <w:sz w:val="24"/>
          <w:szCs w:val="24"/>
          <w:shd w:val="clear" w:fill="FFFFFF"/>
          <w:lang w:val="en-US" w:eastAsia="zh-CN"/>
        </w:rPr>
        <w:t>156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N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um_workers：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0（电脑显存限制）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learning_rate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：Init_lr=1e-2（最大学习率）,Min_lr=1e-4（最小学习率）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学习率下降策略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：余弦下降策略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olor w:val="24292F"/>
          <w:spacing w:val="0"/>
          <w:sz w:val="24"/>
          <w:szCs w:val="24"/>
          <w:shd w:val="clear" w:fill="FFFFFF"/>
          <w:lang w:val="en-US" w:eastAsia="zh-CN"/>
        </w:rPr>
        <w:t>L</w:t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oss function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：loc_loss+conf_loss+cla_loss，（目标定义偏移量损失+目标置信度损失+目标分类损失，正样本计算）。其中loc_loss使用Sum of Squared Error Loss，conf_loss及cla_loss均使用二值交叉熵损失。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训练时长：约18h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t>评价指标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3"/>
        <w:gridCol w:w="1708"/>
        <w:gridCol w:w="1703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</w:rPr>
              <w:t>training data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</w:rPr>
              <w:t>test data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mAP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mIoU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Faster R-CNN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+Resnet50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VOC07+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VOC12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VOC12test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76.04%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0.4945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YOlO V3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VOC07+VOC12</w:t>
            </w:r>
          </w:p>
        </w:tc>
        <w:tc>
          <w:tcPr>
            <w:tcW w:w="1704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VOC12test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86.64%</w:t>
            </w:r>
          </w:p>
        </w:tc>
        <w:tc>
          <w:tcPr>
            <w:tcW w:w="170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0.7253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从上述表格中可以看出，就本次实验训练得到的模型而言，yolov3训练得到模型的评价指标高于Faster R-CNN得到模型，其检测效果应较好。但考虑到训练时长及模型复杂度等条件，YOLOV3模型大小约240MB，Faster R-CNN模型大小约110MB，故可知Faster R-CNN更加轻便且迅捷，而YOLOV3则是准确率较高，检测效果较好。（同时Faster R-CNN训练时出现问题可能造成的影响，具体问题请见七）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t>检测结果可视化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检测图片均为网络下载图片（不在VOC数据集内），包括两张街道图以及一张猫狗图。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街道图1（从上到下分别为原图、FasterRCNN检测图、YOLOV3检测图）：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3839845" cy="2160270"/>
            <wp:effectExtent l="0" t="0" r="8255" b="11430"/>
            <wp:docPr id="6" name="图片 6" descr="street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treet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3839845" cy="2160270"/>
            <wp:effectExtent l="0" t="0" r="8255" b="11430"/>
            <wp:docPr id="7" name="图片 7" descr="street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treet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3838575" cy="2160270"/>
            <wp:effectExtent l="0" t="0" r="9525" b="11430"/>
            <wp:docPr id="8" name="图片 8" descr="street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treet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街道图2（从上到下分别为原图、FasterRCNN检测图、YOLOV3检测图）：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3355975" cy="2520315"/>
            <wp:effectExtent l="0" t="0" r="9525" b="6985"/>
            <wp:docPr id="3" name="图片 3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3355975" cy="2520315"/>
            <wp:effectExtent l="0" t="0" r="9525" b="6985"/>
            <wp:docPr id="5" name="图片 5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3356610" cy="2520315"/>
            <wp:effectExtent l="0" t="0" r="8890" b="6985"/>
            <wp:docPr id="9" name="图片 9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猫狗图3（从上到下分别为原图、FasterRCNN检测图、YOLOV3检测图）：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076065" cy="2160270"/>
            <wp:effectExtent l="0" t="0" r="635" b="11430"/>
            <wp:docPr id="13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076065" cy="2160270"/>
            <wp:effectExtent l="0" t="0" r="635" b="11430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4075430" cy="2160270"/>
            <wp:effectExtent l="0" t="0" r="1270" b="11430"/>
            <wp:docPr id="10" name="图片 10" descr="D:\VOC\yolo3-pytorch-master\img_out\1.pn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\VOC\yolo3-pytorch-master\img_out\1.png1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从上述可视化结果中可以看出，FasterRCNN检测结果proposal box数目更多，即检测目标更全，并且置信度普遍较高，即物体检测精度较高，而YOLO虽没有那么高的目标检测率，但其准确性更高，并不会出现误识别的现象，如街道一图中，FR把地上的盘子误检测分类为car，以及右侧房屋误识别为bus，街道二图中，FA将右侧不完整的红色汽车头部误检测分类为sofa，但YOLO并不会存在这样的问题，即检测准确性更高，分类准确率更高。而在猫狗图三中可以发现，二者检测框范围结果均较好，但YOLO存在将狗识别为猫的未知错误，其原因可能由于猫狗类图像较为相像，故虽然YOLO泛化性更好，但有时会导致严重的单体误分类以及置信度不高的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t>训练结果图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Faster R-CNN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(1各类检测图数，2平均丢失率，3mAP)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drawing>
          <wp:anchor distT="0" distB="0" distL="114935" distR="114935" simplePos="0" relativeHeight="251661312" behindDoc="0" locked="0" layoutInCell="1" allowOverlap="1">
            <wp:simplePos x="0" y="0"/>
            <wp:positionH relativeFrom="column">
              <wp:posOffset>-142240</wp:posOffset>
            </wp:positionH>
            <wp:positionV relativeFrom="paragraph">
              <wp:posOffset>2115820</wp:posOffset>
            </wp:positionV>
            <wp:extent cx="2400300" cy="1800225"/>
            <wp:effectExtent l="0" t="0" r="0" b="3175"/>
            <wp:wrapSquare wrapText="bothSides"/>
            <wp:docPr id="14" name="图片 14" descr="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mA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drawing>
          <wp:anchor distT="0" distB="0" distL="114935" distR="114935" simplePos="0" relativeHeight="251660288" behindDoc="0" locked="0" layoutInCell="1" allowOverlap="1">
            <wp:simplePos x="0" y="0"/>
            <wp:positionH relativeFrom="column">
              <wp:posOffset>2566670</wp:posOffset>
            </wp:positionH>
            <wp:positionV relativeFrom="paragraph">
              <wp:posOffset>186690</wp:posOffset>
            </wp:positionV>
            <wp:extent cx="2400300" cy="1800225"/>
            <wp:effectExtent l="0" t="0" r="0" b="3175"/>
            <wp:wrapSquare wrapText="bothSides"/>
            <wp:docPr id="15" name="图片 15" descr="la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lamr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drawing>
          <wp:anchor distT="0" distB="0" distL="114935" distR="114935" simplePos="0" relativeHeight="251659264" behindDoc="0" locked="0" layoutInCell="1" allowOverlap="1">
            <wp:simplePos x="0" y="0"/>
            <wp:positionH relativeFrom="column">
              <wp:posOffset>-114935</wp:posOffset>
            </wp:positionH>
            <wp:positionV relativeFrom="paragraph">
              <wp:posOffset>194310</wp:posOffset>
            </wp:positionV>
            <wp:extent cx="2400300" cy="1800225"/>
            <wp:effectExtent l="0" t="0" r="0" b="3175"/>
            <wp:wrapSquare wrapText="bothSides"/>
            <wp:docPr id="16" name="图片 16" descr="ground-truth-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ground-truth-info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YOLO V3</w:t>
      </w: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(1各类检测图数，2平均丢失率，3mAP，4loss)：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drawing>
          <wp:inline distT="0" distB="0" distL="114300" distR="114300">
            <wp:extent cx="2400300" cy="1800225"/>
            <wp:effectExtent l="0" t="0" r="0" b="3175"/>
            <wp:docPr id="20" name="图片 20" descr="ground-truth-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ground-truth-info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drawing>
          <wp:anchor distT="0" distB="0" distL="114935" distR="114935" simplePos="0" relativeHeight="251662336" behindDoc="0" locked="0" layoutInCell="1" allowOverlap="1">
            <wp:simplePos x="0" y="0"/>
            <wp:positionH relativeFrom="column">
              <wp:posOffset>3023235</wp:posOffset>
            </wp:positionH>
            <wp:positionV relativeFrom="paragraph">
              <wp:posOffset>1988820</wp:posOffset>
            </wp:positionV>
            <wp:extent cx="2399665" cy="1800225"/>
            <wp:effectExtent l="0" t="0" r="635" b="3175"/>
            <wp:wrapSquare wrapText="bothSides"/>
            <wp:docPr id="23" name="图片 23" descr="epoch_lo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epoch_loss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drawing>
          <wp:inline distT="0" distB="0" distL="114300" distR="114300">
            <wp:extent cx="2400300" cy="1800225"/>
            <wp:effectExtent l="0" t="0" r="0" b="3175"/>
            <wp:docPr id="19" name="图片 19" descr="la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lamr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drawing>
          <wp:inline distT="0" distB="0" distL="114300" distR="114300">
            <wp:extent cx="2400300" cy="1800225"/>
            <wp:effectExtent l="0" t="0" r="0" b="3175"/>
            <wp:docPr id="18" name="图片 18" descr="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mAP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t>训练中遇到的问题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80" w:lineRule="auto"/>
        <w:ind w:leftChars="0" w:firstLine="480" w:firstLineChars="200"/>
        <w:jc w:val="both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在使用原作者给定的预训练模型训练Faster RCNN时，train_loss及val_loss曲线图如下，可以看到解冻使得loss突升，并且后续训练时，虽然train_loss和val_loss持续下降，并且train_loss比之前下降了超过三十个百分点，但是val_loss自解冻提升后，永远下降不到原先的低loss值，故训练效果不如预训练模型好，该现象可能是由于过拟合导致。即原作者提供的预训练模型效果已经很好，再次训练导致其破坏了原先收敛到的极小值点，故应选择其他数据集预训练得到的模型或更加原始的模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drawing>
          <wp:inline distT="0" distB="0" distL="114300" distR="114300">
            <wp:extent cx="2197735" cy="1440180"/>
            <wp:effectExtent l="0" t="0" r="12065" b="7620"/>
            <wp:docPr id="22" name="图片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drawing>
          <wp:inline distT="0" distB="0" distL="114300" distR="114300">
            <wp:extent cx="2136140" cy="1440180"/>
            <wp:effectExtent l="0" t="0" r="10160" b="7620"/>
            <wp:docPr id="21" name="图片 2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614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24292F"/>
          <w:spacing w:val="0"/>
          <w:sz w:val="28"/>
          <w:szCs w:val="28"/>
          <w:shd w:val="clear" w:fill="FFFFFF"/>
          <w:lang w:val="en-US" w:eastAsia="zh-CN"/>
        </w:rPr>
        <w:t>代码及模型地址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代码地址：https://github.com/theWaWang/Mid_work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 xml:space="preserve">模型地址：链接：https://pan.baidu.com/s/1vLqMysZgVP4qv2MfEz5_TQ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  <w:t>提取码：2fwn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both"/>
        <w:textAlignment w:val="auto"/>
        <w:rPr>
          <w:rFonts w:hint="eastAsia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right"/>
        <w:textAlignment w:val="auto"/>
        <w:rPr>
          <w:rFonts w:hint="default" w:ascii="Segoe UI" w:hAnsi="Segoe UI" w:eastAsia="宋体" w:cs="Segoe UI"/>
          <w:b w:val="0"/>
          <w:bCs w:val="0"/>
          <w:i w:val="0"/>
          <w:iCs w:val="0"/>
          <w:caps w:val="0"/>
          <w:color w:val="24292F"/>
          <w:spacing w:val="0"/>
          <w:sz w:val="24"/>
          <w:szCs w:val="24"/>
          <w:shd w:val="clear" w:fill="FFFFFF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EEDB54"/>
    <w:multiLevelType w:val="singleLevel"/>
    <w:tmpl w:val="99EEDB54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abstractNum w:abstractNumId="1">
    <w:nsid w:val="C720840E"/>
    <w:multiLevelType w:val="singleLevel"/>
    <w:tmpl w:val="C720840E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abstractNum w:abstractNumId="2">
    <w:nsid w:val="D7B02B98"/>
    <w:multiLevelType w:val="singleLevel"/>
    <w:tmpl w:val="D7B02B98"/>
    <w:lvl w:ilvl="0" w:tentative="0">
      <w:start w:val="1"/>
      <w:numFmt w:val="decimal"/>
      <w:suff w:val="space"/>
      <w:lvlText w:val="%1、"/>
      <w:lvlJc w:val="left"/>
    </w:lvl>
  </w:abstractNum>
  <w:abstractNum w:abstractNumId="3">
    <w:nsid w:val="1C9E7E6B"/>
    <w:multiLevelType w:val="singleLevel"/>
    <w:tmpl w:val="1C9E7E6B"/>
    <w:lvl w:ilvl="0" w:tentative="0">
      <w:start w:val="1"/>
      <w:numFmt w:val="decimal"/>
      <w:suff w:val="space"/>
      <w:lvlText w:val="（%1）"/>
      <w:lvlJc w:val="left"/>
    </w:lvl>
  </w:abstractNum>
  <w:abstractNum w:abstractNumId="4">
    <w:nsid w:val="30BE46A7"/>
    <w:multiLevelType w:val="singleLevel"/>
    <w:tmpl w:val="30BE46A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I3MWVjMmRkMTFkYjg2YjVkYTNmODgzZDgxOWEyY2YifQ=="/>
  </w:docVars>
  <w:rsids>
    <w:rsidRoot w:val="4901052C"/>
    <w:rsid w:val="00863DFF"/>
    <w:rsid w:val="01BA7683"/>
    <w:rsid w:val="04D321E1"/>
    <w:rsid w:val="05B85F3E"/>
    <w:rsid w:val="05EF1A64"/>
    <w:rsid w:val="06D13E00"/>
    <w:rsid w:val="07CE0EBD"/>
    <w:rsid w:val="09816AA4"/>
    <w:rsid w:val="0A955A0D"/>
    <w:rsid w:val="0B9963F2"/>
    <w:rsid w:val="0D535A96"/>
    <w:rsid w:val="0F627AB5"/>
    <w:rsid w:val="11B36E49"/>
    <w:rsid w:val="11CE6804"/>
    <w:rsid w:val="11D35529"/>
    <w:rsid w:val="129141D8"/>
    <w:rsid w:val="14CB7C2D"/>
    <w:rsid w:val="1551102B"/>
    <w:rsid w:val="169923E1"/>
    <w:rsid w:val="17771ADF"/>
    <w:rsid w:val="1832165E"/>
    <w:rsid w:val="1ABB6AE3"/>
    <w:rsid w:val="1B26232D"/>
    <w:rsid w:val="1BFE7FF4"/>
    <w:rsid w:val="1C3508BC"/>
    <w:rsid w:val="1C8D0D04"/>
    <w:rsid w:val="1CE80B88"/>
    <w:rsid w:val="1ED36AE4"/>
    <w:rsid w:val="22905072"/>
    <w:rsid w:val="23BC52EA"/>
    <w:rsid w:val="24A83917"/>
    <w:rsid w:val="25DA37CB"/>
    <w:rsid w:val="2610789E"/>
    <w:rsid w:val="267E3634"/>
    <w:rsid w:val="27EB230E"/>
    <w:rsid w:val="27F44CC3"/>
    <w:rsid w:val="28D30610"/>
    <w:rsid w:val="28D61729"/>
    <w:rsid w:val="2AC20134"/>
    <w:rsid w:val="2CA454DA"/>
    <w:rsid w:val="2DCE2518"/>
    <w:rsid w:val="2EE24D52"/>
    <w:rsid w:val="302F5FCD"/>
    <w:rsid w:val="307E75C4"/>
    <w:rsid w:val="319E7876"/>
    <w:rsid w:val="31B437C7"/>
    <w:rsid w:val="32C93E1B"/>
    <w:rsid w:val="358B6A49"/>
    <w:rsid w:val="35EA69EF"/>
    <w:rsid w:val="373A484F"/>
    <w:rsid w:val="375B7AD9"/>
    <w:rsid w:val="37F42F07"/>
    <w:rsid w:val="385B499F"/>
    <w:rsid w:val="39324022"/>
    <w:rsid w:val="397C1B66"/>
    <w:rsid w:val="3A282FB0"/>
    <w:rsid w:val="3C86315F"/>
    <w:rsid w:val="3C915447"/>
    <w:rsid w:val="3E2B48A6"/>
    <w:rsid w:val="42913544"/>
    <w:rsid w:val="43C81360"/>
    <w:rsid w:val="45746785"/>
    <w:rsid w:val="46757FE0"/>
    <w:rsid w:val="48403CD8"/>
    <w:rsid w:val="486F6CB1"/>
    <w:rsid w:val="487748CF"/>
    <w:rsid w:val="48B83B4E"/>
    <w:rsid w:val="4901052C"/>
    <w:rsid w:val="494659A2"/>
    <w:rsid w:val="497A7C4D"/>
    <w:rsid w:val="4A8E50B1"/>
    <w:rsid w:val="4B38326F"/>
    <w:rsid w:val="4BDC118D"/>
    <w:rsid w:val="4CAE6F26"/>
    <w:rsid w:val="4F9275E4"/>
    <w:rsid w:val="4FDA48F5"/>
    <w:rsid w:val="5056152E"/>
    <w:rsid w:val="505906B2"/>
    <w:rsid w:val="5071695E"/>
    <w:rsid w:val="512631B2"/>
    <w:rsid w:val="51EA2DF0"/>
    <w:rsid w:val="5397245F"/>
    <w:rsid w:val="53E6167E"/>
    <w:rsid w:val="543B70A8"/>
    <w:rsid w:val="55D62C2D"/>
    <w:rsid w:val="574B7E86"/>
    <w:rsid w:val="58AA30F8"/>
    <w:rsid w:val="58F145D2"/>
    <w:rsid w:val="5AB71DA2"/>
    <w:rsid w:val="5B220689"/>
    <w:rsid w:val="5D883F12"/>
    <w:rsid w:val="602B2C70"/>
    <w:rsid w:val="602E2D27"/>
    <w:rsid w:val="606A7932"/>
    <w:rsid w:val="60B60D64"/>
    <w:rsid w:val="610B0CFD"/>
    <w:rsid w:val="612375E3"/>
    <w:rsid w:val="627C183B"/>
    <w:rsid w:val="6417181C"/>
    <w:rsid w:val="658067D4"/>
    <w:rsid w:val="67DF073F"/>
    <w:rsid w:val="6A747BC1"/>
    <w:rsid w:val="6BD14811"/>
    <w:rsid w:val="6CF03552"/>
    <w:rsid w:val="6CF61A53"/>
    <w:rsid w:val="6E6164B5"/>
    <w:rsid w:val="6F6C34C6"/>
    <w:rsid w:val="70C41F88"/>
    <w:rsid w:val="70C965E8"/>
    <w:rsid w:val="7BAF556A"/>
    <w:rsid w:val="7DFC631E"/>
    <w:rsid w:val="7FE50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3468</Words>
  <Characters>6049</Characters>
  <Lines>0</Lines>
  <Paragraphs>0</Paragraphs>
  <TotalTime>0</TotalTime>
  <ScaleCrop>false</ScaleCrop>
  <LinksUpToDate>false</LinksUpToDate>
  <CharactersWithSpaces>6109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2022-05-13T16:48:00Z</dcterms:created>
  <dc:creator>王成熙</dc:creator>
  <cp:lastModifiedBy>王成熙</cp:lastModifiedBy>
  <dcterms:modified xsi:type="dcterms:W3CDTF">2022-05-14T13:22:05Z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A9815277037C425989E783C937CAB387</vt:lpwstr>
  </property>
</Properties>
</file>